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27" w:rsidRPr="00716627" w:rsidRDefault="00716627" w:rsidP="00716627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  <w:u w:val="single"/>
        </w:rPr>
        <w:t>Stem Cell Research</w:t>
      </w:r>
    </w:p>
    <w:p w:rsidR="00716627" w:rsidRPr="00716627" w:rsidRDefault="00716627" w:rsidP="0071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27" w:rsidRPr="00716627" w:rsidRDefault="00716627" w:rsidP="00716627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Arial" w:eastAsia="Times New Roman" w:hAnsi="Arial" w:cs="Arial"/>
          <w:b/>
          <w:bCs/>
          <w:color w:val="000000"/>
          <w:sz w:val="23"/>
          <w:szCs w:val="23"/>
        </w:rPr>
        <w:t>What are Stem Cells?</w:t>
      </w:r>
    </w:p>
    <w:p w:rsidR="00716627" w:rsidRPr="00716627" w:rsidRDefault="00716627" w:rsidP="0071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27" w:rsidRPr="00716627" w:rsidRDefault="00716627" w:rsidP="00716627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Stem cells have the remarkable potential to develop into many different cell types in the body during early life and growth; they serve as internal repair system</w:t>
      </w:r>
    </w:p>
    <w:p w:rsidR="00716627" w:rsidRPr="00716627" w:rsidRDefault="00716627" w:rsidP="0071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627" w:rsidRPr="00716627" w:rsidRDefault="00716627" w:rsidP="00716627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Arial" w:eastAsia="Times New Roman" w:hAnsi="Arial" w:cs="Arial"/>
          <w:b/>
          <w:bCs/>
          <w:color w:val="000000"/>
          <w:sz w:val="23"/>
          <w:szCs w:val="23"/>
        </w:rPr>
        <w:t>What are two important characteristics of stem cells?</w:t>
      </w:r>
    </w:p>
    <w:p w:rsidR="00716627" w:rsidRPr="00716627" w:rsidRDefault="00716627" w:rsidP="0071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27" w:rsidRPr="00716627" w:rsidRDefault="00716627" w:rsidP="00716627">
      <w:pPr>
        <w:numPr>
          <w:ilvl w:val="1"/>
          <w:numId w:val="1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They are unspecialized cells that are capable of renewing themselves through cell division.</w:t>
      </w:r>
    </w:p>
    <w:p w:rsidR="00716627" w:rsidRPr="00716627" w:rsidRDefault="00716627" w:rsidP="00716627">
      <w:pPr>
        <w:numPr>
          <w:ilvl w:val="1"/>
          <w:numId w:val="1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Under physiological/experimental conditions, they can be induced to become tissues, organs, or specific cells.</w:t>
      </w:r>
    </w:p>
    <w:p w:rsidR="00716627" w:rsidRPr="00716627" w:rsidRDefault="00716627" w:rsidP="0071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627" w:rsidRPr="00716627" w:rsidRDefault="00716627" w:rsidP="00716627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Arial" w:eastAsia="Times New Roman" w:hAnsi="Arial" w:cs="Arial"/>
          <w:b/>
          <w:bCs/>
          <w:color w:val="000000"/>
          <w:sz w:val="23"/>
          <w:szCs w:val="23"/>
        </w:rPr>
        <w:t>What are the two kinds of stem cells?</w:t>
      </w:r>
    </w:p>
    <w:p w:rsidR="00716627" w:rsidRPr="00716627" w:rsidRDefault="00716627" w:rsidP="0071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27" w:rsidRPr="00716627" w:rsidRDefault="00716627" w:rsidP="00716627">
      <w:pPr>
        <w:numPr>
          <w:ilvl w:val="1"/>
          <w:numId w:val="2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Embryonic Stem Cells: </w:t>
      </w:r>
    </w:p>
    <w:p w:rsidR="00716627" w:rsidRPr="00716627" w:rsidRDefault="00716627" w:rsidP="00716627">
      <w:pPr>
        <w:numPr>
          <w:ilvl w:val="2"/>
          <w:numId w:val="3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Embryos</w:t>
      </w:r>
    </w:p>
    <w:p w:rsidR="00716627" w:rsidRPr="00716627" w:rsidRDefault="00716627" w:rsidP="00716627">
      <w:pPr>
        <w:numPr>
          <w:ilvl w:val="2"/>
          <w:numId w:val="3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Able to divide without a prolonged period of time</w:t>
      </w:r>
    </w:p>
    <w:p w:rsidR="00716627" w:rsidRPr="00716627" w:rsidRDefault="00716627" w:rsidP="0071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27" w:rsidRPr="00716627" w:rsidRDefault="00716627" w:rsidP="00716627">
      <w:pPr>
        <w:numPr>
          <w:ilvl w:val="1"/>
          <w:numId w:val="4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  <w:u w:val="single"/>
        </w:rPr>
        <w:t>Adult (Somatic) Stem Cells:</w:t>
      </w:r>
    </w:p>
    <w:p w:rsidR="00716627" w:rsidRPr="00716627" w:rsidRDefault="00716627" w:rsidP="00716627">
      <w:pPr>
        <w:numPr>
          <w:ilvl w:val="2"/>
          <w:numId w:val="5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Non-embryonic</w:t>
      </w:r>
    </w:p>
    <w:p w:rsidR="00716627" w:rsidRPr="00716627" w:rsidRDefault="00716627" w:rsidP="00716627">
      <w:pPr>
        <w:numPr>
          <w:ilvl w:val="2"/>
          <w:numId w:val="5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Found in organs</w:t>
      </w:r>
    </w:p>
    <w:p w:rsidR="00716627" w:rsidRPr="00716627" w:rsidRDefault="00716627" w:rsidP="00716627">
      <w:pPr>
        <w:numPr>
          <w:ilvl w:val="2"/>
          <w:numId w:val="5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Have a specific division period</w:t>
      </w:r>
    </w:p>
    <w:p w:rsidR="00716627" w:rsidRPr="00716627" w:rsidRDefault="00716627" w:rsidP="0071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627" w:rsidRPr="00716627" w:rsidRDefault="00716627" w:rsidP="00716627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Arial" w:eastAsia="Times New Roman" w:hAnsi="Arial" w:cs="Arial"/>
          <w:b/>
          <w:bCs/>
          <w:color w:val="000000"/>
          <w:sz w:val="23"/>
          <w:szCs w:val="23"/>
        </w:rPr>
        <w:t>Why do scientists want to study stem cells in the laboratory?</w:t>
      </w:r>
    </w:p>
    <w:p w:rsidR="00716627" w:rsidRPr="00716627" w:rsidRDefault="00716627" w:rsidP="0071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27" w:rsidRPr="00716627" w:rsidRDefault="00716627" w:rsidP="00716627">
      <w:pPr>
        <w:numPr>
          <w:ilvl w:val="1"/>
          <w:numId w:val="6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They offer new potential for treating diabetes and heart disease.</w:t>
      </w:r>
    </w:p>
    <w:p w:rsidR="00716627" w:rsidRPr="00716627" w:rsidRDefault="00716627" w:rsidP="00716627">
      <w:pPr>
        <w:numPr>
          <w:ilvl w:val="1"/>
          <w:numId w:val="6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 xml:space="preserve">They can learn more about cells, the essential properties, and the difference between specialized and unspecialized cells. </w:t>
      </w:r>
    </w:p>
    <w:p w:rsidR="00716627" w:rsidRPr="00716627" w:rsidRDefault="00716627" w:rsidP="0071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627" w:rsidRPr="00716627" w:rsidRDefault="00716627" w:rsidP="00716627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What are some unique properties of stem cells?</w:t>
      </w:r>
    </w:p>
    <w:p w:rsidR="00716627" w:rsidRPr="00716627" w:rsidRDefault="00716627" w:rsidP="0071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27" w:rsidRPr="00716627" w:rsidRDefault="00716627" w:rsidP="00716627">
      <w:pPr>
        <w:numPr>
          <w:ilvl w:val="1"/>
          <w:numId w:val="7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They are capable of dividing and renewing themselves for long periods of time</w:t>
      </w:r>
    </w:p>
    <w:p w:rsidR="00716627" w:rsidRPr="00716627" w:rsidRDefault="00716627" w:rsidP="00716627">
      <w:pPr>
        <w:numPr>
          <w:ilvl w:val="1"/>
          <w:numId w:val="7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They are unspecialized</w:t>
      </w:r>
    </w:p>
    <w:p w:rsidR="00716627" w:rsidRPr="00716627" w:rsidRDefault="00716627" w:rsidP="00716627">
      <w:pPr>
        <w:numPr>
          <w:ilvl w:val="1"/>
          <w:numId w:val="7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They can give rise [become] to specialized cell types</w:t>
      </w:r>
    </w:p>
    <w:p w:rsidR="00716627" w:rsidRPr="00716627" w:rsidRDefault="00716627" w:rsidP="0071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627" w:rsidRPr="00716627" w:rsidRDefault="00716627" w:rsidP="00716627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Arial" w:eastAsia="Times New Roman" w:hAnsi="Arial" w:cs="Arial"/>
          <w:b/>
          <w:bCs/>
          <w:color w:val="000000"/>
          <w:sz w:val="23"/>
          <w:szCs w:val="23"/>
        </w:rPr>
        <w:t>What are some advantages and disadvantages regarding potential use of embryonic and adult stem cells?</w:t>
      </w:r>
    </w:p>
    <w:p w:rsidR="00716627" w:rsidRPr="00716627" w:rsidRDefault="00716627" w:rsidP="0071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27" w:rsidRPr="00716627" w:rsidRDefault="00716627" w:rsidP="00716627">
      <w:pPr>
        <w:numPr>
          <w:ilvl w:val="1"/>
          <w:numId w:val="8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  <w:u w:val="single"/>
        </w:rPr>
        <w:t>Advantages:</w:t>
      </w:r>
    </w:p>
    <w:p w:rsidR="00716627" w:rsidRPr="00716627" w:rsidRDefault="00716627" w:rsidP="00716627">
      <w:pPr>
        <w:numPr>
          <w:ilvl w:val="2"/>
          <w:numId w:val="9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Embryonic stem cells are pluripotent (able to rise  to all cells)</w:t>
      </w:r>
    </w:p>
    <w:p w:rsidR="00716627" w:rsidRPr="00716627" w:rsidRDefault="00716627" w:rsidP="00716627">
      <w:pPr>
        <w:numPr>
          <w:ilvl w:val="2"/>
          <w:numId w:val="9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Adult stem cells do not have a transplant rejection</w:t>
      </w:r>
    </w:p>
    <w:p w:rsidR="00716627" w:rsidRPr="00716627" w:rsidRDefault="00716627" w:rsidP="0071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27" w:rsidRPr="00716627" w:rsidRDefault="00716627" w:rsidP="00716627">
      <w:pPr>
        <w:numPr>
          <w:ilvl w:val="1"/>
          <w:numId w:val="10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  <w:u w:val="single"/>
        </w:rPr>
        <w:t>Disadvantages:</w:t>
      </w:r>
    </w:p>
    <w:p w:rsidR="00716627" w:rsidRPr="00716627" w:rsidRDefault="00716627" w:rsidP="00716627">
      <w:pPr>
        <w:numPr>
          <w:ilvl w:val="2"/>
          <w:numId w:val="11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Adult stem cells limited to differentiating into different cell types</w:t>
      </w:r>
    </w:p>
    <w:p w:rsidR="00716627" w:rsidRPr="00716627" w:rsidRDefault="00716627" w:rsidP="00716627">
      <w:pPr>
        <w:numPr>
          <w:ilvl w:val="2"/>
          <w:numId w:val="11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Adult stem cells are rare</w:t>
      </w:r>
    </w:p>
    <w:p w:rsidR="00716627" w:rsidRPr="00716627" w:rsidRDefault="00716627" w:rsidP="00716627">
      <w:pPr>
        <w:numPr>
          <w:ilvl w:val="2"/>
          <w:numId w:val="11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Embryonic stem cells may cause for transplant rejection</w:t>
      </w:r>
    </w:p>
    <w:p w:rsidR="00716627" w:rsidRPr="00716627" w:rsidRDefault="00716627" w:rsidP="0071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627" w:rsidRPr="00716627" w:rsidRDefault="00716627" w:rsidP="00716627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62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What are potential uses of human stem cells? </w:t>
      </w:r>
    </w:p>
    <w:p w:rsidR="00716627" w:rsidRPr="00716627" w:rsidRDefault="00716627" w:rsidP="00716627">
      <w:pPr>
        <w:numPr>
          <w:ilvl w:val="1"/>
          <w:numId w:val="12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To identify how undifferentiated stem cells become differentiated cells that come from tissues and organs</w:t>
      </w:r>
    </w:p>
    <w:p w:rsidR="00716627" w:rsidRPr="00716627" w:rsidRDefault="00716627" w:rsidP="00716627">
      <w:pPr>
        <w:numPr>
          <w:ilvl w:val="1"/>
          <w:numId w:val="12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Treat cancer and birth defects</w:t>
      </w:r>
    </w:p>
    <w:p w:rsidR="00716627" w:rsidRPr="00716627" w:rsidRDefault="00716627" w:rsidP="00716627">
      <w:pPr>
        <w:numPr>
          <w:ilvl w:val="1"/>
          <w:numId w:val="12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Test new drugs</w:t>
      </w:r>
    </w:p>
    <w:p w:rsidR="00716627" w:rsidRPr="00716627" w:rsidRDefault="00716627" w:rsidP="00716627">
      <w:pPr>
        <w:numPr>
          <w:ilvl w:val="1"/>
          <w:numId w:val="12"/>
        </w:numPr>
        <w:spacing w:after="0" w:line="240" w:lineRule="auto"/>
        <w:ind w:left="1800" w:right="144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16627">
        <w:rPr>
          <w:rFonts w:ascii="Arial" w:eastAsia="Times New Roman" w:hAnsi="Arial" w:cs="Arial"/>
          <w:color w:val="000000"/>
          <w:sz w:val="23"/>
          <w:szCs w:val="23"/>
        </w:rPr>
        <w:t>Generation of cells and tissues that could be used for cell-based therapies</w:t>
      </w:r>
    </w:p>
    <w:p w:rsidR="002C3AB2" w:rsidRDefault="00716627" w:rsidP="00716627"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57800" cy="3295650"/>
            <wp:effectExtent l="0" t="0" r="0" b="0"/>
            <wp:docPr id="3" name="Picture 3" descr="https://lh6.googleusercontent.com/vgxpwkED1k1f4Xp40J0L7gj-lR49kfLb4IA1BjAj4nI74i0mlnYhx8zikOJ5wZQpyBL4wssloU8JXIAQRX_p5h3Zv1DV5G01ns3v1vqQfRsR8VW4nnmpWlputEEdWGdf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gxpwkED1k1f4Xp40J0L7gj-lR49kfLb4IA1BjAj4nI74i0mlnYhx8zikOJ5wZQpyBL4wssloU8JXIAQRX_p5h3Zv1DV5G01ns3v1vqQfRsR8VW4nnmpWlputEEdWGdf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3524250"/>
            <wp:effectExtent l="0" t="0" r="0" b="0"/>
            <wp:docPr id="2" name="Picture 2" descr="https://lh5.googleusercontent.com/RQLo5MvLuTsv5AIxy5vAQY7ViGdKQr52QvqUG2DgDe4WFn1Cebd_yaMxGr0qzl2AHS62cM4uYnB0wuM3YTia4T-pM5pUaTVkWISx26iSRb1qh9Xtb7XtfW6sg1w54uAW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RQLo5MvLuTsv5AIxy5vAQY7ViGdKQr52QvqUG2DgDe4WFn1Cebd_yaMxGr0qzl2AHS62cM4uYnB0wuM3YTia4T-pM5pUaTVkWISx26iSRb1qh9Xtb7XtfW6sg1w54uAWi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6850" cy="9058275"/>
            <wp:effectExtent l="0" t="0" r="0" b="9525"/>
            <wp:docPr id="1" name="Picture 1" descr="https://lh3.googleusercontent.com/Obh0NX0O0MHe1hULq6PJOWPcC5W6fWr41Otz5slFAx6xPFiGlW1DEkDYznTEcub7LqOwkqouoUffkL_FCXw5qc4aK1uj3wHAQcxXt7-iBre7OyqDr343lCEltSjqV5ry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Obh0NX0O0MHe1hULq6PJOWPcC5W6fWr41Otz5slFAx6xPFiGlW1DEkDYznTEcub7LqOwkqouoUffkL_FCXw5qc4aK1uj3wHAQcxXt7-iBre7OyqDr343lCEltSjqV5ryt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627">
        <w:rPr>
          <w:rFonts w:ascii="Times New Roman" w:eastAsia="Times New Roman" w:hAnsi="Times New Roman" w:cs="Times New Roman"/>
          <w:sz w:val="24"/>
          <w:szCs w:val="24"/>
        </w:rPr>
        <w:br/>
      </w:r>
      <w:r w:rsidRPr="00716627">
        <w:rPr>
          <w:rFonts w:ascii="Shadows Into Light" w:eastAsia="Times New Roman" w:hAnsi="Shadows Into Light" w:cs="Times New Roman"/>
          <w:color w:val="FF0000"/>
          <w:sz w:val="300"/>
          <w:szCs w:val="300"/>
        </w:rPr>
        <w:lastRenderedPageBreak/>
        <w:t>S</w:t>
      </w:r>
      <w:r w:rsidRPr="00716627">
        <w:rPr>
          <w:rFonts w:ascii="Shadows Into Light" w:eastAsia="Times New Roman" w:hAnsi="Shadows Into Light" w:cs="Times New Roman"/>
          <w:color w:val="FF9900"/>
          <w:sz w:val="300"/>
          <w:szCs w:val="300"/>
        </w:rPr>
        <w:t>T</w:t>
      </w:r>
      <w:r w:rsidRPr="00716627">
        <w:rPr>
          <w:rFonts w:ascii="Shadows Into Light" w:eastAsia="Times New Roman" w:hAnsi="Shadows Into Light" w:cs="Times New Roman"/>
          <w:color w:val="FFFF00"/>
          <w:sz w:val="300"/>
          <w:szCs w:val="300"/>
        </w:rPr>
        <w:t>E</w:t>
      </w:r>
      <w:r w:rsidRPr="00716627">
        <w:rPr>
          <w:rFonts w:ascii="Shadows Into Light" w:eastAsia="Times New Roman" w:hAnsi="Shadows Into Light" w:cs="Times New Roman"/>
          <w:color w:val="00FF00"/>
          <w:sz w:val="300"/>
          <w:szCs w:val="300"/>
        </w:rPr>
        <w:t>M</w:t>
      </w:r>
      <w:r w:rsidRPr="00716627">
        <w:rPr>
          <w:rFonts w:ascii="Shadows Into Light" w:eastAsia="Times New Roman" w:hAnsi="Shadows Into Light" w:cs="Times New Roman"/>
          <w:color w:val="000000"/>
          <w:sz w:val="300"/>
          <w:szCs w:val="300"/>
        </w:rPr>
        <w:t xml:space="preserve"> </w:t>
      </w:r>
      <w:r w:rsidRPr="00716627">
        <w:rPr>
          <w:rFonts w:ascii="Shadows Into Light" w:eastAsia="Times New Roman" w:hAnsi="Shadows Into Light" w:cs="Times New Roman"/>
          <w:color w:val="0000FF"/>
          <w:sz w:val="300"/>
          <w:szCs w:val="300"/>
        </w:rPr>
        <w:t>C</w:t>
      </w:r>
      <w:r w:rsidRPr="00716627">
        <w:rPr>
          <w:rFonts w:ascii="Shadows Into Light" w:eastAsia="Times New Roman" w:hAnsi="Shadows Into Light" w:cs="Times New Roman"/>
          <w:color w:val="674EA7"/>
          <w:sz w:val="300"/>
          <w:szCs w:val="300"/>
        </w:rPr>
        <w:t>E</w:t>
      </w:r>
      <w:r w:rsidRPr="00716627">
        <w:rPr>
          <w:rFonts w:ascii="Shadows Into Light" w:eastAsia="Times New Roman" w:hAnsi="Shadows Into Light" w:cs="Times New Roman"/>
          <w:color w:val="9900FF"/>
          <w:sz w:val="300"/>
          <w:szCs w:val="300"/>
        </w:rPr>
        <w:t>L</w:t>
      </w:r>
      <w:r w:rsidRPr="00716627">
        <w:rPr>
          <w:rFonts w:ascii="Shadows Into Light" w:eastAsia="Times New Roman" w:hAnsi="Shadows Into Light" w:cs="Times New Roman"/>
          <w:color w:val="FF0000"/>
          <w:sz w:val="300"/>
          <w:szCs w:val="300"/>
        </w:rPr>
        <w:t>L</w:t>
      </w:r>
      <w:r w:rsidRPr="00716627">
        <w:rPr>
          <w:rFonts w:ascii="Shadows Into Light" w:eastAsia="Times New Roman" w:hAnsi="Shadows Into Light" w:cs="Times New Roman"/>
          <w:color w:val="FF9900"/>
          <w:sz w:val="300"/>
          <w:szCs w:val="300"/>
        </w:rPr>
        <w:t>S</w:t>
      </w:r>
      <w:bookmarkStart w:id="0" w:name="_GoBack"/>
      <w:bookmarkEnd w:id="0"/>
    </w:p>
    <w:sectPr w:rsidR="002C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dows In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56C"/>
    <w:multiLevelType w:val="multilevel"/>
    <w:tmpl w:val="146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5211"/>
    <w:multiLevelType w:val="multilevel"/>
    <w:tmpl w:val="5BC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D5F27"/>
    <w:multiLevelType w:val="multilevel"/>
    <w:tmpl w:val="513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558A3"/>
    <w:multiLevelType w:val="multilevel"/>
    <w:tmpl w:val="3D4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52864"/>
    <w:multiLevelType w:val="multilevel"/>
    <w:tmpl w:val="6E8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6291B"/>
    <w:multiLevelType w:val="multilevel"/>
    <w:tmpl w:val="74D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65A82"/>
    <w:multiLevelType w:val="multilevel"/>
    <w:tmpl w:val="E10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77205"/>
    <w:multiLevelType w:val="multilevel"/>
    <w:tmpl w:val="05C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7"/>
    <w:rsid w:val="002C3AB2"/>
    <w:rsid w:val="007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1571</Characters>
  <Application>Microsoft Office Word</Application>
  <DocSecurity>0</DocSecurity>
  <Lines>13</Lines>
  <Paragraphs>3</Paragraphs>
  <ScaleCrop>false</ScaleCrop>
  <Company>Toshiba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2014-06-13T02:06:00Z</dcterms:created>
  <dcterms:modified xsi:type="dcterms:W3CDTF">2014-06-13T02:06:00Z</dcterms:modified>
</cp:coreProperties>
</file>